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Dux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13:30-17:00 Seminaarinäytös: Puukaupunki resurssina</w:t>
      </w:r>
    </w:p>
    <w:p>
      <w:r>
        <w:t>Tervetuloa inspiroivaan iltapäivään, jossa näytämme verkossa järjestettävän seminaarin Puukaupunki resurssina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