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Tähtihalli</w:t>
      </w:r>
    </w:p>
    <w:p>
      <w:r>
        <w:t>12.10.2025 sunnuntai</w:t>
      </w:r>
    </w:p>
    <w:p>
      <w:pPr>
        <w:pStyle w:val="Heading1"/>
      </w:pPr>
      <w:r>
        <w:t>12.10.2025 sunnuntai</w:t>
      </w:r>
    </w:p>
    <w:p>
      <w:pPr>
        <w:pStyle w:val="Heading2"/>
      </w:pPr>
      <w:r>
        <w:t>13:00-13:00 Blue Fox - Nibacos II</w:t>
      </w:r>
    </w:p>
    <w:p>
      <w:r>
        <w:t>Blue Fox miehet kohtaavat Nibacos II kakkosdivarin ottelussa.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