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13:00-13:00 Blue Fox - Nibacos II</w:t>
      </w:r>
    </w:p>
    <w:p>
      <w:r>
        <w:t>Blue Fox miehet kohtaavat Nibacos II kakkosdivarin 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