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19:00-19:00 Steve´n´ Seagulls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