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Pörtom uf</w:t>
      </w:r>
    </w:p>
    <w:p>
      <w:r>
        <w:t>4.10.2025 lauantai</w:t>
      </w:r>
    </w:p>
    <w:p>
      <w:pPr>
        <w:pStyle w:val="Heading1"/>
      </w:pPr>
      <w:r>
        <w:t>4.10.2025 lauantai</w:t>
      </w:r>
    </w:p>
    <w:p>
      <w:pPr>
        <w:pStyle w:val="Heading2"/>
      </w:pPr>
      <w:r>
        <w:t>12:00-16:00 Loppis i Pörtom</w:t>
      </w:r>
    </w:p>
    <w:p>
      <w:r>
        <w:t>Loppis i Pörtom uf 4-6.10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