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Nykarleby Innovation Center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18:00-20:00 Nykarleby Business Pulse</w:t>
      </w:r>
    </w:p>
    <w:p>
      <w:r>
        <w:t>Understanding Nykarleby Business Ecosystem, challenges, opportunities and possibilities for academic programs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