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Abramsgården, Alunvägen 3, Vörå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19:00-20:30 Ett år i rågens tecken: Artisttalk på Abrams</w:t>
      </w:r>
    </w:p>
    <w:p>
      <w:r>
        <w:t>Artisttalk där Scheibe &amp; Güntzel summerar ett år med råg, ritualer och lärdomar från ett community-art-projekt i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