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10:00-14:00 Syysaskareet Stundarsissa</w:t>
      </w:r>
    </w:p>
    <w:p>
      <w:r>
        <w:t>Ulkoilmatapahtuma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