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1.11.2025 lauantai</w:t>
      </w:r>
    </w:p>
    <w:p>
      <w:pPr>
        <w:pStyle w:val="Heading1"/>
      </w:pPr>
      <w:r>
        <w:t>1.11.2025-2.11.2025</w:t>
      </w:r>
    </w:p>
    <w:p>
      <w:pPr>
        <w:pStyle w:val="Heading2"/>
      </w:pPr>
      <w:r>
        <w:t>21:00-00:00 Dansfest med Holidays och Dennis Rönngård</w:t>
      </w:r>
    </w:p>
    <w:p>
      <w:r>
        <w:t>Välkommen på dansfest till Norrvalla!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