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5:00-15:00 Konsert med Samuel Ljungblahd och Jacob Gospel</w:t>
      </w:r>
    </w:p>
    <w:p>
      <w:r>
        <w:t>Jacob Gosp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