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>12:00-15:00 Jul på Juthbacka</w:t>
      </w:r>
    </w:p>
    <w:p>
      <w:r>
        <w:t>Jul på Juthbacka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