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30.9.2025 tiistai</w:t>
      </w:r>
    </w:p>
    <w:p>
      <w:pPr>
        <w:pStyle w:val="Heading1"/>
      </w:pPr>
      <w:r>
        <w:t>30.9.2025 tiistai</w:t>
      </w:r>
    </w:p>
    <w:p>
      <w:pPr>
        <w:pStyle w:val="Heading2"/>
      </w:pPr>
      <w:r>
        <w:t>18:30-21:00  FILEA FISK</w:t>
      </w:r>
    </w:p>
    <w:p>
      <w:r>
        <w:t>Köper du också färdigt filead fisk? Kom med på kurs och lär dig filea ett flertal olika fiskarter.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