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18:00-20:00 Under Ytan med Joel Lindholm hösten 2025</w:t>
      </w:r>
    </w:p>
    <w:p>
      <w:r>
        <w:t>Dyk ner Under Ytan tillsammans med Joel Lindholm och upptäck smakerna som döljer sig i havet.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