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18:00-19:30 Tulevaisuuskuntoisuus – tulevaisuuden työelämän tärkein taito</w:t>
      </w:r>
    </w:p>
    <w:p>
      <w:r>
        <w:t>Framtidsfärdighet är den viktigaste förmågan för att bemästra framtiden och speciellt framtidens arbetsliv. Framtidsfärd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