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Bosund bibliotek</w:t>
      </w:r>
    </w:p>
    <w:p>
      <w:r>
        <w:t>25.9.2025 torstai</w:t>
      </w:r>
    </w:p>
    <w:p>
      <w:pPr>
        <w:pStyle w:val="Heading1"/>
      </w:pPr>
      <w:r>
        <w:t>25.9.2025-4.12.2025</w:t>
      </w:r>
    </w:p>
    <w:p>
      <w:pPr>
        <w:pStyle w:val="Heading2"/>
      </w:pPr>
      <w:r>
        <w:t>09:30-10:30 Sagostund i Bosund bibliotek</w:t>
      </w:r>
    </w:p>
    <w:p>
      <w:r>
        <w:t>Sagostund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