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12.9.2025 perjantai</w:t>
      </w:r>
    </w:p>
    <w:p>
      <w:pPr>
        <w:pStyle w:val="Heading1"/>
      </w:pPr>
      <w:r>
        <w:t>12.9.2025-28.9.2025</w:t>
      </w:r>
    </w:p>
    <w:p>
      <w:pPr>
        <w:pStyle w:val="Heading2"/>
      </w:pPr>
      <w:r>
        <w:t>19:00-15:30 Intopiukeet esittää: Pitkä veto</w:t>
      </w:r>
    </w:p>
    <w:p>
      <w:r>
        <w:t xml:space="preserve">Pitkä veto – improvisoitu näytelmä TaiKonin Black Boxissa 12.–28.9.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