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17:00-19:00 Welcome to Vaasa – Introductory Lecture</w:t>
      </w:r>
    </w:p>
    <w:p>
      <w:r>
        <w:t xml:space="preserve">Welcome to vibrant Vaasa!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