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3.10.2025 perjantai</w:t>
      </w:r>
    </w:p>
    <w:p>
      <w:pPr>
        <w:pStyle w:val="Heading1"/>
      </w:pPr>
      <w:r>
        <w:t>3.10.2025-4.10.2025</w:t>
      </w:r>
    </w:p>
    <w:p>
      <w:pPr>
        <w:pStyle w:val="Heading2"/>
      </w:pPr>
      <w:r>
        <w:t>19:00-19:00 Sångartinget i Jakobstad</w:t>
      </w:r>
    </w:p>
    <w:p>
      <w:r>
        <w:t>Jakobstads Sångarbröder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