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17:30-19:00 150-vuotias Suomen Merimieskirkko: työtä kotimaan satamissa ja ulkomailla</w:t>
      </w:r>
    </w:p>
    <w:p>
      <w:r>
        <w:t>Kokkolan merimieskirkon satamakurattori kertoo merimieskirkon työstä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