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kamarimusiikkisali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19:00-20:00 Tous les matins du monde</w:t>
      </w:r>
    </w:p>
    <w:p>
      <w:r>
        <w:t>Kauneinta ranskalaista gambamusiikkia säveltäjiltä Marin Marais ja Sainte-Colombe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