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14.10.2025 tiistai</w:t>
      </w:r>
    </w:p>
    <w:p>
      <w:pPr>
        <w:pStyle w:val="Heading1"/>
      </w:pPr>
      <w:r>
        <w:t>14.10.2025-16.10.2025</w:t>
      </w:r>
    </w:p>
    <w:p>
      <w:pPr>
        <w:pStyle w:val="Heading2"/>
      </w:pPr>
      <w:r>
        <w:t>13:30-16:00 Koko perheen Wenniristeily</w:t>
      </w:r>
    </w:p>
    <w:p>
      <w:r>
        <w:t>Juhlista syyslomaviikkoa Wasalinen risteilyllä!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