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10:00-12:30 How to Implement Regenerative Travel in a Tourism Company</w:t>
      </w:r>
    </w:p>
    <w:p>
      <w:r>
        <w:t>You’ll be introduced to tools and methods for implementing regenerative tourism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