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10:00-12:30 What is Regenerative Travel?</w:t>
      </w:r>
    </w:p>
    <w:p>
      <w:r>
        <w:t>in this webinar, you will learn about the background to regenerative thinking, including critical points in tourism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