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Vanhan Vaasan Rauniogrillin parkkipaikka</w:t>
      </w:r>
    </w:p>
    <w:p>
      <w:r>
        <w:t>27.8.2025 keskiviikko</w:t>
      </w:r>
    </w:p>
    <w:p>
      <w:pPr>
        <w:pStyle w:val="Heading1"/>
      </w:pPr>
      <w:r>
        <w:t>27.8.2025 keskiviikko</w:t>
      </w:r>
    </w:p>
    <w:p>
      <w:pPr>
        <w:pStyle w:val="Heading2"/>
      </w:pPr>
      <w:r>
        <w:t>15:30-16:00 27.8. Keskiviikkona klo 15–15.30 Kesätyöntekijöinä määkivät maisemanhoitajat Vanhan Vaasassa</w:t>
      </w:r>
    </w:p>
    <w:p>
      <w:r>
        <w:t>Lampaat hoitavat perinnemaisemaa Vanhassa Vaasassa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