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11:00-15:00 FÄRGA DITT EGET GARN MED TRUE CRIME YARNS</w:t>
      </w:r>
    </w:p>
    <w:p>
      <w:r>
        <w:t>Tillsammans med True Crime Yarns, bestående av duon Camilla och Jojo, har du nu möjlighet att bekanta dig med garnfärgni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