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Pääkirjaston Draama-sali</w:t>
      </w:r>
    </w:p>
    <w:p>
      <w:r>
        <w:t>20.8.2025 keskiviikko</w:t>
      </w:r>
    </w:p>
    <w:p>
      <w:pPr>
        <w:pStyle w:val="Heading1"/>
      </w:pPr>
      <w:r>
        <w:t>20.8.2025 keskiviikko</w:t>
      </w:r>
    </w:p>
    <w:p>
      <w:pPr>
        <w:pStyle w:val="Heading2"/>
      </w:pPr>
      <w:r>
        <w:t>17:30-19:00 Jan Haglundin esikoisromaanin julkistamistilaisuus</w:t>
      </w:r>
    </w:p>
    <w:p>
      <w:r>
        <w:t>Tervetuloa juhlistamaan vaasalaisen kirjailijan esikoisromaanin julkaisua!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