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Bock'sin panimon Lato-tila, Gerbyntie 16, Vaasa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16:30-17:30 WFF 2025: Ylikulutuskulttuuri kriittisessä tarkastelussa – Millainen on tulevaisuus planeetallamme?</w:t>
      </w:r>
    </w:p>
    <w:p>
      <w:r>
        <w:t>Wasa Future Festivalin metsä-teemaisena avauspäivänä pohditaan ratkaisuja ylikulutuskulttuuriin.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