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Bock'sin panimon Lato-tila, Gerbyntie 16, Vaasa</w:t>
      </w:r>
    </w:p>
    <w:p>
      <w:r>
        <w:t>11.8.2025 maanantai</w:t>
      </w:r>
    </w:p>
    <w:p>
      <w:pPr>
        <w:pStyle w:val="Heading1"/>
      </w:pPr>
      <w:r>
        <w:t>11.8.2025 maanantai</w:t>
      </w:r>
    </w:p>
    <w:p>
      <w:pPr>
        <w:pStyle w:val="Heading2"/>
      </w:pPr>
      <w:r>
        <w:t>16:30-17:30 WFF 2025: Ylikulutuskulttuuri kriittisessä tarkastelussa – Millainen on tulevaisuus planeetallamme?</w:t>
      </w:r>
    </w:p>
    <w:p>
      <w:r>
        <w:t>Wasa Future Festivalin metsä-teemaisena avauspäivänä pohditaan ratkaisuja ylikulutuskulttuuriin.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