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Studio Fremdeling, Rantakatu 42</w:t>
      </w:r>
    </w:p>
    <w:p>
      <w:r>
        <w:t>13.8.2025 keskiviikko</w:t>
      </w:r>
    </w:p>
    <w:p>
      <w:pPr>
        <w:pStyle w:val="Heading1"/>
      </w:pPr>
      <w:r>
        <w:t>13.8.2025-15.8.2025</w:t>
      </w:r>
    </w:p>
    <w:p>
      <w:pPr>
        <w:pStyle w:val="Heading2"/>
      </w:pPr>
      <w:r>
        <w:t>07:30-08:00 Liike- ja hengitysharjoituksia, 13.8 ja 15.8 klo 7.30-8.00</w:t>
      </w:r>
    </w:p>
    <w:p>
      <w:r>
        <w:t>Zoë Ransonin kanssa. Osa Cittaslow-viikkoa, ilmainen.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