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Hemslöjdsgårdenin keramiikkapaja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17:30-19:30 Savityöpaja lapsille ja nuorille Hemslöjdsgårdenilla 17.30-19.30</w:t>
      </w:r>
    </w:p>
    <w:p>
      <w:r>
        <w:t>taiteilija Sisse Hoffmanin kanssa. Osa Cittaslow-viikkoa.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