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1.8.2025 perjantai</w:t>
      </w:r>
    </w:p>
    <w:p>
      <w:pPr>
        <w:pStyle w:val="Heading1"/>
      </w:pPr>
      <w:r>
        <w:t>1.8.2025-2.8.2025</w:t>
      </w:r>
    </w:p>
    <w:p>
      <w:pPr>
        <w:pStyle w:val="Heading2"/>
      </w:pPr>
      <w:r>
        <w:t>17:00-20:00 Vaasa Festival - Tasting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