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19:00-22:00 Street Jazz: Pertti’s Stompin’ Duck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