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Brasserie &amp; Bar Fondis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19:00-22:00 Street Jazz: Organic Growth</w:t>
      </w:r>
    </w:p>
    <w:p>
      <w:r>
        <w:t>Kesäisiä ilmaiskonsertteja katetulla ja lämmitetyllä terassillamme Vaasan kävelykadulla 10.6.–19.8.2025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