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Main Library, Kirjastonkatu 13, Vaasa</w:t>
      </w:r>
    </w:p>
    <w:p>
      <w:r>
        <w:t>2.9.2025 tiistai</w:t>
      </w:r>
    </w:p>
    <w:p>
      <w:pPr>
        <w:pStyle w:val="Heading1"/>
      </w:pPr>
      <w:r>
        <w:t>2.9.2025-2.12.2025</w:t>
      </w:r>
    </w:p>
    <w:p>
      <w:pPr>
        <w:pStyle w:val="Heading2"/>
      </w:pPr>
      <w:r>
        <w:t>18:00-18:30 Storytime in English</w:t>
      </w:r>
    </w:p>
    <w:p>
      <w:r>
        <w:t>Storytime in English at the children’s section of the Main Library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