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</w:p>
    <w:p>
      <w:r>
        <w:t>25.11.2025 tiistai</w:t>
      </w:r>
    </w:p>
    <w:p>
      <w:pPr>
        <w:pStyle w:val="Heading1"/>
      </w:pPr>
      <w:r>
        <w:t>25.11.2025 tiistai</w:t>
      </w:r>
    </w:p>
    <w:p>
      <w:pPr>
        <w:pStyle w:val="Heading2"/>
      </w:pPr>
      <w:r>
        <w:t>18:00-20:30 Enklare vardag med hållbar ordning hemma</w:t>
      </w:r>
    </w:p>
    <w:p>
      <w:r>
        <w:t>Hemmet är platsen där du ska kunna koppla av, ladda dina batterier och vara dig själv. Ditt frirum.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