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Tolvmansgården Hakalax</w:t>
      </w:r>
    </w:p>
    <w:p>
      <w:r>
        <w:t>24.6.2025 tiistai</w:t>
      </w:r>
    </w:p>
    <w:p>
      <w:pPr>
        <w:pStyle w:val="Heading1"/>
      </w:pPr>
      <w:r>
        <w:t>24.6.2025-7.8.2025</w:t>
      </w:r>
    </w:p>
    <w:p>
      <w:pPr>
        <w:pStyle w:val="Heading2"/>
      </w:pPr>
      <w:r>
        <w:t>12:00-17:00 Opastettu kierros Tolvmansgården Hakalaxiin</w:t>
      </w:r>
    </w:p>
    <w:p>
      <w:r>
        <w:t>Tolvmansgården Hakalax avautuu ensimmäistä kertaa yleisölle kesällä 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