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Fredrik ja Anna Draken koti</w:t>
      </w:r>
    </w:p>
    <w:p>
      <w:r>
        <w:t>23.6.2025 maanantai</w:t>
      </w:r>
    </w:p>
    <w:p>
      <w:pPr>
        <w:pStyle w:val="Heading1"/>
      </w:pPr>
      <w:r>
        <w:t>23.6.2025-6.8.2025</w:t>
      </w:r>
    </w:p>
    <w:p>
      <w:pPr>
        <w:pStyle w:val="Heading2"/>
      </w:pPr>
      <w:r>
        <w:t xml:space="preserve">12:00-17:00 Opastettu kierros Fredrik ja Anna Draken kotiin </w:t>
      </w:r>
    </w:p>
    <w:p>
      <w:r>
        <w:t>Opastetulla kierroksella tutustutaan rakennukseen, sen esineistöön ja Draken käsityöläissuvun elämänvaiheisiin.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