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19:00-19:00 Nonen Vocals: STRONGER</w:t>
      </w:r>
    </w:p>
    <w:p>
      <w:r>
        <w:t>Nonen Vocals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