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 Strengbergs klocktorn Skolgatan 25-27A  Jakobstad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18:00-19:30 Dramaguidning Livet i Skata i skuggan av Tobaksfabriken 23.7.</w:t>
      </w:r>
    </w:p>
    <w:p>
      <w:r>
        <w:t>Fakta och fiktion möts i Skata-dramat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