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Muurahaistie 1</w:t>
      </w:r>
    </w:p>
    <w:p>
      <w:r>
        <w:t>2.7.2025 keskiviikko</w:t>
      </w:r>
    </w:p>
    <w:p>
      <w:pPr>
        <w:pStyle w:val="Heading1"/>
      </w:pPr>
      <w:r>
        <w:t>2.7.2025-30.7.2025</w:t>
      </w:r>
    </w:p>
    <w:p>
      <w:pPr>
        <w:pStyle w:val="Heading2"/>
      </w:pPr>
      <w:r>
        <w:t>10:00-17:30 Pihakirppis</w:t>
      </w:r>
    </w:p>
    <w:p>
      <w:r>
        <w:t>Minimossenin pihalla keskiviikkoisin ja lauantaisin heinäkuussa.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