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museot</w:t>
      </w:r>
    </w:p>
    <w:p>
      <w:r>
        <w:t>2.7.2025 keskiviikko</w:t>
      </w:r>
    </w:p>
    <w:p>
      <w:pPr>
        <w:pStyle w:val="Heading1"/>
      </w:pPr>
      <w:r>
        <w:t>2.7.2025-31.7.2025</w:t>
      </w:r>
    </w:p>
    <w:p>
      <w:pPr>
        <w:pStyle w:val="Heading2"/>
      </w:pPr>
      <w:r>
        <w:t>14:00-14:00 Kesäiset kuvispajat heinäkuussa</w:t>
      </w:r>
    </w:p>
    <w:p>
      <w:r>
        <w:t>Vaasan museoissa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