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Öjskogsparken</w:t>
      </w:r>
    </w:p>
    <w:p>
      <w:r>
        <w:t>20.6.2025 perjantai</w:t>
      </w:r>
    </w:p>
    <w:p>
      <w:pPr>
        <w:pStyle w:val="Heading1"/>
      </w:pPr>
      <w:r>
        <w:t>20.6.2025 perjantai</w:t>
      </w:r>
    </w:p>
    <w:p>
      <w:pPr>
        <w:pStyle w:val="Heading2"/>
      </w:pPr>
      <w:r>
        <w:t>11:00-14:00 Midsommarpicknick i Öjskogsparken</w:t>
      </w:r>
    </w:p>
    <w:p>
      <w:r>
        <w:t>Inled midsommaren under avslappnade former i Öjskogsparken i Närpes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