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</w:p>
    <w:p>
      <w:r>
        <w:t>25.11.2025 tiistai</w:t>
      </w:r>
    </w:p>
    <w:p>
      <w:pPr>
        <w:pStyle w:val="Heading1"/>
      </w:pPr>
      <w:r>
        <w:t>25.11.2025 tiistai</w:t>
      </w:r>
    </w:p>
    <w:p>
      <w:pPr>
        <w:pStyle w:val="Heading2"/>
      </w:pPr>
      <w:r>
        <w:t>18:30-20:00 Förstå vad du säljer! - Äntligen tisdag</w:t>
      </w:r>
    </w:p>
    <w:p>
      <w:r>
        <w:t>En föreläsning om vad försäljning egentligen handlar om - bortom produkter och pris.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