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16:00-18:00 Päätöskonsertti</w:t>
      </w:r>
    </w:p>
    <w:p>
      <w:r>
        <w:t>Päätöskonsertti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