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11.7.2025 perjantai</w:t>
      </w:r>
    </w:p>
    <w:p>
      <w:pPr>
        <w:pStyle w:val="Heading1"/>
      </w:pPr>
      <w:r>
        <w:t>11.7.2025 perjantai</w:t>
      </w:r>
    </w:p>
    <w:p>
      <w:pPr>
        <w:pStyle w:val="Heading2"/>
      </w:pPr>
      <w:r>
        <w:t>21:00-23:00 Kalarannan Vanha Savustamo ilmaiskonsertti</w:t>
      </w:r>
    </w:p>
    <w:p>
      <w:r>
        <w:t>Kalarannan Vanha Savustamo ilmaiskonsertti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