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Snellman-sali</w:t>
      </w:r>
    </w:p>
    <w:p>
      <w:r>
        <w:t>26.9.2025 perjantai</w:t>
      </w:r>
    </w:p>
    <w:p>
      <w:pPr>
        <w:pStyle w:val="Heading1"/>
      </w:pPr>
      <w:r>
        <w:t>26.9.2025 perjantai</w:t>
      </w:r>
    </w:p>
    <w:p>
      <w:pPr>
        <w:pStyle w:val="Heading2"/>
      </w:pPr>
      <w:r>
        <w:t>19:00-19:00 Aili Järvelä: VUORI</w:t>
      </w:r>
    </w:p>
    <w:p>
      <w:r>
        <w:t>Keski-Pohjanmaan Kamariorkesteri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