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Jungsundvägen 805A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18:00-20:00 𝐀𝐥𝐥𝐬𝐚̊𝐧𝐠 𝐢 𝐝𝐞𝐭 𝐠𝐫𝐨̈𝐧𝐚 𝐦𝐞𝐝 𝐀𝐧𝐧-𝐊𝐚𝐭𝐫𝐢𝐧𝐞 𝐁𝐮𝐫𝐦𝐚𝐧, 𝐓𝐨𝐦 𝐇𝐚̊𝐤𝐚𝐧𝐬  𝐘𝐧𝐠𝐯𝐞 𝐋𝐢𝐭𝐡𝐞́𝐧.</w:t>
      </w:r>
    </w:p>
    <w:p>
      <w:r>
        <w:t xml:space="preserve">𝐀𝐥𝐥𝐬𝐚̊𝐧𝐠 𝐢 𝐝𝐞𝐭 𝐠𝐫𝐨̈𝐧𝐚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