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4.6.2025 keskiviikko</w:t>
      </w:r>
    </w:p>
    <w:p>
      <w:pPr>
        <w:pStyle w:val="Heading1"/>
      </w:pPr>
      <w:r>
        <w:t>4.6.2025 keskiviikko</w:t>
      </w:r>
    </w:p>
    <w:p>
      <w:pPr>
        <w:pStyle w:val="Heading2"/>
      </w:pPr>
      <w:r>
        <w:t>17:30-18:30 Julkinen taide Palosaarella</w:t>
      </w:r>
    </w:p>
    <w:p>
      <w:r>
        <w:t>Kävelykierros Palosaari-karnevaalien yhteydessä.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