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Hellnäs UF</w:t>
      </w:r>
    </w:p>
    <w:p>
      <w:r>
        <w:t>14.6.2025 lauantai</w:t>
      </w:r>
    </w:p>
    <w:p>
      <w:pPr>
        <w:pStyle w:val="Heading1"/>
      </w:pPr>
      <w:r>
        <w:t>14.6.2025-15.6.2025</w:t>
      </w:r>
    </w:p>
    <w:p>
      <w:pPr>
        <w:pStyle w:val="Heading2"/>
      </w:pPr>
      <w:r>
        <w:t>12:00-16:00 Våga Synas! Lavalla esiintyminen lapsille ja nuorille</w:t>
      </w:r>
    </w:p>
    <w:p>
      <w:r>
        <w:t>Våga Synas! Lavalla esiintyminen lapsille ja nuorille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