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sisäsatama</w:t>
      </w:r>
    </w:p>
    <w:p>
      <w:r>
        <w:t>1.8.2025 perjantai</w:t>
      </w:r>
    </w:p>
    <w:p>
      <w:pPr>
        <w:pStyle w:val="Heading1"/>
      </w:pPr>
      <w:r>
        <w:t>1.8.2025 perjantai</w:t>
      </w:r>
    </w:p>
    <w:p>
      <w:pPr>
        <w:pStyle w:val="Heading2"/>
      </w:pPr>
      <w:r>
        <w:t>12:00-12:00 Vaasa Festival - Kaksi päivää pe - la 2025</w:t>
      </w:r>
    </w:p>
    <w:p>
      <w:r>
        <w:t>Nordic Live Productions Oy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