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Närpiön kirkko</w:t>
      </w:r>
    </w:p>
    <w:p>
      <w:r>
        <w:t>12.7.2025 lauantai</w:t>
      </w:r>
    </w:p>
    <w:p>
      <w:pPr>
        <w:pStyle w:val="Heading1"/>
      </w:pPr>
      <w:r>
        <w:t>12.7.2025-13.7.2025</w:t>
      </w:r>
    </w:p>
    <w:p>
      <w:pPr>
        <w:pStyle w:val="Heading2"/>
      </w:pPr>
      <w:r>
        <w:t>19:00-16:00 Kaskisten Musiikkikesä - Kaskö Musiksommar 2025</w:t>
      </w:r>
    </w:p>
    <w:p>
      <w:r>
        <w:t>Kaskisten Musiikkikesä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