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Torilla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 xml:space="preserve">18:00-21:00 Illallinen taivaan alla </w:t>
      </w:r>
    </w:p>
    <w:p>
      <w:r>
        <w:t>Pietarsaaren kaupungin kulttuuripalvelut järjestää Illallinen taivaan alla –illallistapahtuman 23.5. klo 18-21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